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C8" w:rsidRDefault="00CC796E">
      <w:pPr>
        <w:rPr>
          <w:b/>
          <w:sz w:val="28"/>
          <w:szCs w:val="28"/>
        </w:rPr>
      </w:pPr>
      <w:r w:rsidRPr="00CC796E">
        <w:rPr>
          <w:b/>
          <w:sz w:val="28"/>
          <w:szCs w:val="28"/>
        </w:rPr>
        <w:t xml:space="preserve">Экономическое обоснование </w:t>
      </w:r>
      <w:proofErr w:type="gramStart"/>
      <w:r w:rsidRPr="00CC796E">
        <w:rPr>
          <w:b/>
          <w:sz w:val="28"/>
          <w:szCs w:val="28"/>
        </w:rPr>
        <w:t>стратегических  решений</w:t>
      </w:r>
      <w:proofErr w:type="gramEnd"/>
      <w:r w:rsidRPr="00CC796E">
        <w:rPr>
          <w:b/>
          <w:sz w:val="28"/>
          <w:szCs w:val="28"/>
        </w:rPr>
        <w:t xml:space="preserve"> в логистике Вопросы к экзамену</w:t>
      </w:r>
    </w:p>
    <w:p w:rsidR="00CC796E" w:rsidRDefault="004B23A2" w:rsidP="00CC7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</w:t>
      </w:r>
      <w:r w:rsidR="00CC796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Раскройте общую   схему</w:t>
      </w:r>
      <w:r w:rsidR="00CC796E"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проекти</w:t>
      </w:r>
      <w:r w:rsidR="00CC796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рования </w:t>
      </w:r>
      <w:proofErr w:type="gramStart"/>
      <w:r w:rsidR="00CC796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стратегических  решений</w:t>
      </w:r>
      <w:proofErr w:type="gramEnd"/>
      <w:r w:rsidR="00CC796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путем </w:t>
      </w:r>
      <w:r w:rsidR="00CC796E"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</w:t>
      </w:r>
      <w:r w:rsidR="00CC796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построения  стратегической  пирамиды и выбора подходящей информационной технологии</w:t>
      </w:r>
    </w:p>
    <w:p w:rsidR="00BB72B1" w:rsidRDefault="00BB72B1" w:rsidP="00CC7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B72B1" w:rsidRDefault="004B23A2" w:rsidP="004B23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2.</w:t>
      </w:r>
      <w:r w:rsidR="00CC796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Дайте </w:t>
      </w:r>
      <w:proofErr w:type="gramStart"/>
      <w:r w:rsidR="00CC796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</w:t>
      </w:r>
      <w:r w:rsidR="00CC796E"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онятие  стратегического</w:t>
      </w:r>
      <w:proofErr w:type="gramEnd"/>
      <w:r w:rsidR="00CC796E"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видения и его источ</w:t>
      </w:r>
      <w:r w:rsidR="00CC796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ников с указанием возможных стратегических рисков</w:t>
      </w:r>
      <w:r w:rsidRPr="004B23A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и видов </w:t>
      </w:r>
      <w:r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стратегических решений: пре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дпринимательские,  адаптивные, </w:t>
      </w:r>
      <w:r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планирующие.</w:t>
      </w:r>
    </w:p>
    <w:p w:rsidR="004B23A2" w:rsidRDefault="004B23A2" w:rsidP="004B23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BB72B1" w:rsidRDefault="004B23A2" w:rsidP="00CC7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3.Выполните 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</w:t>
      </w:r>
      <w:r w:rsidR="00CC796E"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ормирование 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условной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CC796E"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стратегии  развития  на основе  возможностей  и  на  о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снове  стратегического  видения отдельно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</w:t>
      </w:r>
      <w:r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Стратегии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компании, Стратегии  бизнеса и</w:t>
      </w:r>
      <w:r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Функциональные  стратегии.  </w:t>
      </w:r>
    </w:p>
    <w:p w:rsidR="00CC796E" w:rsidRPr="008F647F" w:rsidRDefault="00CC796E" w:rsidP="00CC7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.</w:t>
      </w:r>
    </w:p>
    <w:p w:rsidR="00CC796E" w:rsidRDefault="004B23A2" w:rsidP="00CC7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4.Покажите порядок 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</w:t>
      </w:r>
      <w:r w:rsidR="00CC796E"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нализ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</w:t>
      </w:r>
      <w:r w:rsidR="00CC796E"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финансового</w:t>
      </w:r>
      <w:proofErr w:type="gramEnd"/>
      <w:r w:rsidR="00CC796E"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сост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ояния  логистической компании  с указанием тенденций  развития,  основных  проблемы  и возможных вариантов  оптимизации.</w:t>
      </w:r>
    </w:p>
    <w:p w:rsidR="00BB72B1" w:rsidRPr="008F647F" w:rsidRDefault="00BB72B1" w:rsidP="00CC7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C796E" w:rsidRDefault="004B23A2" w:rsidP="00CC7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5. Изложите общий порядок проектирования</w:t>
      </w:r>
      <w:r w:rsidR="00CC796E"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развития компании</w:t>
      </w:r>
      <w:r w:rsidR="00CC796E" w:rsidRPr="00FC234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CC796E"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(разработка плана развития, обоснование потребности </w:t>
      </w:r>
      <w:proofErr w:type="gramStart"/>
      <w:r w:rsidR="00CC796E"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 финансировании</w:t>
      </w:r>
      <w:proofErr w:type="gramEnd"/>
      <w:r w:rsidR="00CC796E"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 оценка  эффективности  инвестиций;  выбор  оптимальной  схемы финансирования,  проектирование  структуры  капитала  компании). </w:t>
      </w:r>
    </w:p>
    <w:p w:rsidR="00BB72B1" w:rsidRPr="008F647F" w:rsidRDefault="00BB72B1" w:rsidP="00CC7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C796E" w:rsidRDefault="004B23A2" w:rsidP="00CC7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6. Покажите 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условный  порядок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а</w:t>
      </w:r>
      <w:r w:rsidR="00CC796E"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нализ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</w:t>
      </w:r>
      <w:r w:rsidR="00CC796E"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выбранной Стратегии</w:t>
      </w:r>
      <w:r w:rsidR="00CC796E" w:rsidRPr="00FC234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CC796E"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(исследование   прогнозируемых   показателей   финансово</w:t>
      </w:r>
      <w:r w:rsidR="00CC796E" w:rsidRPr="00FC234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CC796E"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-хозяйственной деятельности в динамике; анализ факторов, оказывающих влияние на жизнеспособность компании).  </w:t>
      </w:r>
    </w:p>
    <w:p w:rsidR="00BB72B1" w:rsidRPr="008F647F" w:rsidRDefault="00BB72B1" w:rsidP="00CC7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B72B1" w:rsidRDefault="004B23A2" w:rsidP="00CC7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7.</w:t>
      </w:r>
      <w:r w:rsidR="00BB72B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Укажите  возможный</w:t>
      </w:r>
      <w:proofErr w:type="gramEnd"/>
      <w:r w:rsidR="00BB72B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а</w:t>
      </w:r>
      <w:r w:rsidR="00CC796E"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нализ альтернативных решений</w:t>
      </w:r>
      <w:r w:rsidR="00CC796E" w:rsidRPr="00FC234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CC796E"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(исследование сценариев развития компании с целью выбора наилучшего решени</w:t>
      </w:r>
      <w:r w:rsidR="00BB72B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я из имеющихся альтернатив на условном примере с учетом показателей</w:t>
      </w:r>
      <w:r w:rsidR="00CC796E"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рентабельности собственно</w:t>
      </w:r>
      <w:r w:rsidR="00BB72B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го  капитала  (ROE),  факторов</w:t>
      </w:r>
      <w:r w:rsidR="00CC796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r w:rsidR="00CC796E"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влияющие  на ROE  с  целью  выяснения:  какие факторы  в  большей  или  меньшей  степени  влияют  на  рентабельность  собственного капитала. </w:t>
      </w:r>
    </w:p>
    <w:p w:rsidR="00BB72B1" w:rsidRDefault="00CC796E" w:rsidP="00CC7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0" w:name="_GoBack"/>
      <w:bookmarkEnd w:id="0"/>
      <w:r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CC796E" w:rsidRPr="008F647F" w:rsidRDefault="00BB72B1" w:rsidP="00CC7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8.Раскройте содержание 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основных  трех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факторов</w:t>
      </w:r>
      <w:r w:rsidR="00CC796E"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:  операционная  рентабельность  (измеряется  как  норма прибыли);  эффективность  использования  активов  (измеряется  как  оборачиваемость </w:t>
      </w:r>
    </w:p>
    <w:p w:rsidR="00CC796E" w:rsidRPr="008F647F" w:rsidRDefault="00CC796E" w:rsidP="00BB72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647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активов); финансовый рычаг (измеряется как коэффициент капитализации) </w:t>
      </w:r>
    </w:p>
    <w:p w:rsidR="00CC796E" w:rsidRPr="00CC796E" w:rsidRDefault="00CC796E">
      <w:pPr>
        <w:rPr>
          <w:b/>
          <w:sz w:val="28"/>
          <w:szCs w:val="28"/>
        </w:rPr>
      </w:pPr>
    </w:p>
    <w:sectPr w:rsidR="00CC796E" w:rsidRPr="00CC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7F"/>
    <w:rsid w:val="001F0BDF"/>
    <w:rsid w:val="002A2F1B"/>
    <w:rsid w:val="004B23A2"/>
    <w:rsid w:val="00BB72B1"/>
    <w:rsid w:val="00CC796E"/>
    <w:rsid w:val="00FA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0D028-6501-4B49-B422-77175E9D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2019-12-07T09:02:00Z</dcterms:created>
  <dcterms:modified xsi:type="dcterms:W3CDTF">2019-12-07T09:36:00Z</dcterms:modified>
</cp:coreProperties>
</file>